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A44D2E">
      <w:pPr>
        <w:widowControl/>
        <w:wordWrap/>
        <w:topLinePunct w:val="0"/>
        <w:bidi w:val="0"/>
        <w:spacing w:line="600" w:lineRule="exact"/>
        <w:ind w:left="0" w:leftChars="0" w:firstLine="0" w:firstLineChars="0"/>
        <w:jc w:val="left"/>
        <w:rPr>
          <w:rFonts w:hint="eastAsia" w:ascii="Times New Roman" w:hAnsi="Times New Roman" w:eastAsia="黑体"/>
          <w:color w:val="000000"/>
          <w:kern w:val="0"/>
          <w:sz w:val="32"/>
          <w:szCs w:val="32"/>
          <w:lang w:eastAsia="zh-CN"/>
        </w:rPr>
      </w:pPr>
      <w:r>
        <w:rPr>
          <w:rFonts w:ascii="Times New Roman" w:hAnsi="Times New Roman" w:eastAsia="黑体"/>
          <w:color w:val="000000"/>
          <w:kern w:val="0"/>
          <w:sz w:val="32"/>
          <w:szCs w:val="32"/>
          <w:lang/>
        </w:rPr>
        <w:t>附件</w:t>
      </w:r>
      <w:r>
        <w:rPr>
          <w:rFonts w:hint="eastAsia" w:ascii="Times New Roman" w:hAnsi="Times New Roman" w:eastAsia="黑体"/>
          <w:color w:val="000000"/>
          <w:kern w:val="0"/>
          <w:sz w:val="32"/>
          <w:szCs w:val="32"/>
          <w:lang w:val="en-US" w:eastAsia="zh-CN"/>
        </w:rPr>
        <w:t>3</w:t>
      </w:r>
    </w:p>
    <w:p w14:paraId="794D89E8">
      <w:pPr>
        <w:widowControl/>
        <w:wordWrap/>
        <w:topLinePunct w:val="0"/>
        <w:bidi w:val="0"/>
        <w:spacing w:line="600" w:lineRule="exact"/>
        <w:ind w:left="0" w:leftChars="0" w:firstLine="0" w:firstLineChars="0"/>
        <w:jc w:val="left"/>
        <w:rPr>
          <w:rFonts w:ascii="Times New Roman" w:hAnsi="Times New Roman" w:eastAsia="黑体"/>
          <w:color w:val="000000"/>
          <w:kern w:val="0"/>
          <w:sz w:val="32"/>
          <w:szCs w:val="32"/>
          <w:lang/>
        </w:rPr>
      </w:pPr>
    </w:p>
    <w:p w14:paraId="44F93590">
      <w:pPr>
        <w:keepLines w:val="0"/>
        <w:wordWrap/>
        <w:topLinePunct w:val="0"/>
        <w:bidi w:val="0"/>
        <w:snapToGrid/>
        <w:spacing w:line="240" w:lineRule="auto"/>
        <w:ind w:left="0" w:leftChars="0" w:firstLine="0" w:firstLineChars="0"/>
        <w:jc w:val="both"/>
        <w:rPr>
          <w:rFonts w:ascii="黑体" w:hAnsi="黑体" w:eastAsia="黑体" w:cs="黑体"/>
          <w:b w:val="0"/>
          <w:bCs w:val="0"/>
          <w:kern w:val="2"/>
          <w:sz w:val="21"/>
          <w:lang w:val="en-US" w:eastAsia="zh-CN" w:bidi="ar-SA"/>
        </w:rPr>
      </w:pPr>
      <w:r>
        <w:rPr>
          <w:rFonts w:hint="eastAsia" w:ascii="黑体" w:hAnsi="黑体" w:eastAsia="黑体" w:cs="黑体"/>
          <w:b w:val="0"/>
          <w:bCs w:val="0"/>
          <w:kern w:val="2"/>
          <w:sz w:val="21"/>
          <w:lang w:val="en-US" w:eastAsia="zh-CN" w:bidi="ar-SA"/>
        </w:rPr>
        <w:t>ICS 65.020.01</w:t>
      </w:r>
    </w:p>
    <w:p w14:paraId="78736E31">
      <w:pPr>
        <w:keepLines w:val="0"/>
        <w:wordWrap/>
        <w:topLinePunct w:val="0"/>
        <w:bidi w:val="0"/>
        <w:snapToGrid/>
        <w:spacing w:line="240" w:lineRule="auto"/>
        <w:ind w:left="0" w:leftChars="0" w:firstLine="0" w:firstLineChars="0"/>
        <w:jc w:val="both"/>
        <w:rPr>
          <w:rFonts w:ascii="黑体" w:hAnsi="黑体" w:eastAsia="黑体" w:cs="黑体"/>
          <w:b w:val="0"/>
          <w:bCs w:val="0"/>
          <w:kern w:val="2"/>
          <w:sz w:val="21"/>
          <w:lang w:val="en-US" w:eastAsia="zh-CN" w:bidi="ar-SA"/>
        </w:rPr>
      </w:pPr>
      <w:r>
        <w:rPr>
          <w:rFonts w:hint="eastAsia" w:ascii="黑体" w:hAnsi="黑体" w:eastAsia="黑体" w:cs="黑体"/>
          <w:b w:val="0"/>
          <w:bCs w:val="0"/>
          <w:kern w:val="2"/>
          <w:sz w:val="21"/>
          <w:lang w:val="en-US" w:eastAsia="zh-CN" w:bidi="ar-SA"/>
        </w:rPr>
        <w:t>CCS B 04</w:t>
      </w:r>
    </w:p>
    <w:p w14:paraId="77D24672">
      <w:pPr>
        <w:keepLines w:val="0"/>
        <w:shd w:val="solid" w:color="FFFFFF" w:fill="FFFFFF"/>
        <w:wordWrap/>
        <w:topLinePunct w:val="0"/>
        <w:bidi w:val="0"/>
        <w:snapToGrid/>
        <w:spacing w:line="0" w:lineRule="atLeast"/>
        <w:ind w:left="0" w:leftChars="0" w:right="628" w:firstLine="0" w:firstLineChars="0"/>
        <w:jc w:val="right"/>
        <w:rPr>
          <w:rFonts w:ascii="Times New Roman" w:hAnsi="Times New Roman" w:eastAsia="宋体" w:cs="Times New Roman"/>
          <w:b w:val="0"/>
          <w:bCs w:val="0"/>
          <w:w w:val="130"/>
          <w:kern w:val="0"/>
          <w:sz w:val="96"/>
          <w:szCs w:val="20"/>
          <w:lang w:val="en-US" w:eastAsia="zh-CN" w:bidi="ar-SA"/>
        </w:rPr>
      </w:pPr>
      <w:r>
        <w:rPr>
          <w:rFonts w:hint="eastAsia" w:ascii="Times New Roman" w:hAnsi="Times New Roman" w:eastAsia="黑体" w:cs="Times New Roman"/>
          <w:b w:val="0"/>
          <w:bCs w:val="0"/>
          <w:spacing w:val="57"/>
          <w:w w:val="170"/>
          <w:kern w:val="0"/>
          <w:sz w:val="52"/>
          <w:szCs w:val="52"/>
          <w:lang w:val="en-US" w:eastAsia="zh-CN" w:bidi="ar-SA"/>
        </w:rPr>
        <w:t xml:space="preserve">              </w:t>
      </w:r>
      <w:r>
        <w:rPr>
          <w:rFonts w:ascii="Times New Roman" w:hAnsi="Times New Roman" w:eastAsia="宋体" w:cs="Times New Roman"/>
          <w:b w:val="0"/>
          <w:bCs w:val="0"/>
          <w:w w:val="130"/>
          <w:kern w:val="0"/>
          <w:sz w:val="96"/>
          <w:szCs w:val="20"/>
          <w:lang w:val="en-US" w:eastAsia="zh-CN" w:bidi="ar-SA"/>
        </w:rPr>
        <w:t>NY</w:t>
      </w:r>
    </w:p>
    <w:p w14:paraId="42BD1388">
      <w:pPr>
        <w:keepLines w:val="0"/>
        <w:wordWrap/>
        <w:topLinePunct w:val="0"/>
        <w:autoSpaceDE w:val="0"/>
        <w:autoSpaceDN w:val="0"/>
        <w:bidi w:val="0"/>
        <w:adjustRightInd w:val="0"/>
        <w:snapToGrid/>
        <w:spacing w:line="240" w:lineRule="auto"/>
        <w:ind w:left="0" w:leftChars="0" w:firstLine="0" w:firstLineChars="0"/>
        <w:jc w:val="center"/>
        <w:rPr>
          <w:rFonts w:ascii="Calibri" w:hAnsi="Calibri" w:eastAsia="黑体" w:cs="Times New Roman"/>
          <w:b w:val="0"/>
          <w:bCs w:val="0"/>
          <w:spacing w:val="100"/>
          <w:kern w:val="0"/>
          <w:sz w:val="44"/>
          <w:szCs w:val="44"/>
          <w:lang w:val="en-US" w:eastAsia="zh-CN" w:bidi="ar-SA"/>
        </w:rPr>
      </w:pPr>
      <w:r>
        <w:rPr>
          <w:rFonts w:ascii="Calibri" w:hAnsi="Calibri" w:eastAsia="黑体" w:cs="Times New Roman"/>
          <w:b w:val="0"/>
          <w:bCs w:val="0"/>
          <w:spacing w:val="57"/>
          <w:kern w:val="0"/>
          <w:sz w:val="56"/>
          <w:szCs w:val="56"/>
          <w:lang w:val="en-US" w:eastAsia="zh-CN" w:bidi="ar-SA"/>
        </w:rPr>
        <w:t>中华人民共和国农业行业标准</w:t>
      </w:r>
    </w:p>
    <w:p w14:paraId="5653C673">
      <w:pPr>
        <w:keepLines w:val="0"/>
        <w:widowControl w:val="0"/>
        <w:kinsoku w:val="0"/>
        <w:wordWrap/>
        <w:overflowPunct w:val="0"/>
        <w:topLinePunct w:val="0"/>
        <w:autoSpaceDE w:val="0"/>
        <w:autoSpaceDN w:val="0"/>
        <w:bidi w:val="0"/>
        <w:adjustRightInd w:val="0"/>
        <w:snapToGrid/>
        <w:spacing w:before="357" w:line="280" w:lineRule="exact"/>
        <w:ind w:left="0" w:leftChars="0" w:right="554" w:firstLine="0" w:firstLineChars="0"/>
        <w:jc w:val="right"/>
        <w:textAlignment w:val="center"/>
        <w:rPr>
          <w:rFonts w:ascii="Times New Roman" w:hAnsi="Times New Roman" w:eastAsia="黑体" w:cs="Times New Roman"/>
          <w:b w:val="0"/>
          <w:bCs w:val="0"/>
          <w:kern w:val="0"/>
          <w:sz w:val="28"/>
          <w:szCs w:val="20"/>
          <w:lang w:val="en-US" w:eastAsia="zh-CN" w:bidi="ar-SA"/>
        </w:rPr>
      </w:pPr>
      <w:r>
        <w:rPr>
          <w:rFonts w:hint="eastAsia" w:ascii="黑体" w:hAnsi="黑体" w:eastAsia="黑体" w:cs="黑体"/>
          <w:b w:val="0"/>
          <w:bCs w:val="0"/>
          <w:kern w:val="0"/>
          <w:sz w:val="28"/>
          <w:szCs w:val="20"/>
          <w:lang w:val="en-US" w:eastAsia="zh-CN" w:bidi="ar-SA"/>
        </w:rPr>
        <w:t>NY/T  XXXX-202X</w:t>
      </w:r>
    </w:p>
    <w:p w14:paraId="124ED4D1">
      <w:pPr>
        <w:keepLines w:val="0"/>
        <w:wordWrap/>
        <w:topLinePunct w:val="0"/>
        <w:bidi w:val="0"/>
        <w:snapToGrid/>
        <w:spacing w:line="380" w:lineRule="exact"/>
        <w:ind w:left="0" w:leftChars="0" w:firstLine="0" w:firstLineChars="0"/>
        <w:jc w:val="both"/>
        <w:rPr>
          <w:rFonts w:ascii="Calibri" w:hAnsi="Calibri" w:eastAsia="宋体" w:cs="Times New Roman"/>
          <w:b/>
          <w:kern w:val="2"/>
          <w:sz w:val="32"/>
          <w:szCs w:val="32"/>
          <w:lang w:val="en-US" w:eastAsia="zh-CN" w:bidi="ar-SA"/>
        </w:rPr>
      </w:pPr>
      <w:r>
        <w:rPr>
          <w:rFonts w:ascii="Calibri" w:hAnsi="Calibri" w:eastAsia="宋体" w:cs="Times New Roman"/>
          <w:b/>
          <w:kern w:val="2"/>
          <w:sz w:val="32"/>
          <w:szCs w:val="32"/>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80010</wp:posOffset>
                </wp:positionV>
                <wp:extent cx="6012180" cy="19050"/>
                <wp:effectExtent l="0" t="4445" r="7620" b="5080"/>
                <wp:wrapNone/>
                <wp:docPr id="3" name="直接连接符 3"/>
                <wp:cNvGraphicFramePr/>
                <a:graphic xmlns:a="http://schemas.openxmlformats.org/drawingml/2006/main">
                  <a:graphicData uri="http://schemas.microsoft.com/office/word/2010/wordprocessingShape">
                    <wps:wsp>
                      <wps:cNvCnPr/>
                      <wps:spPr>
                        <a:xfrm flipV="1">
                          <a:off x="0" y="0"/>
                          <a:ext cx="6012180" cy="1905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0pt;margin-top:6.3pt;height:1.5pt;width:473.4pt;z-index:251659264;mso-width-relative:page;mso-height-relative:page;" filled="f" stroked="t" coordsize="21600,21600" o:gfxdata="UEsDBAoAAAAAAIdO4kAAAAAAAAAAAAAAAAAEAAAAZHJzL1BLAwQUAAAACACHTuJA41goBNQAAAAG&#10;AQAADwAAAGRycy9kb3ducmV2LnhtbE2PwU7DMBBE70j8g7WVuFG7ASIa4lQIAZdKSJTA2YmXJKq9&#10;jmI3LX/f5QTHnRnNvik3J+/EjFMcAmlYLRUIpDbYgToN9cfL9T2ImAxZ4wKhhh+MsKkuL0pT2HCk&#10;d5x3qRNcQrEwGvqUxkLK2PboTVyGEYm97zB5k/icOmknc+Ry72SmVC69GYg/9GbEpx7b/e7gNTx+&#10;bZ9v3ubGB2fXXf1pfa1eM62vFiv1ACLhKf2F4Ref0aFipiYcyEbhNPCQxGqWg2B3fZvzkIaFuxxk&#10;Vcr/+NUZUEsDBBQAAAAIAIdO4kAAMXDJAgIAAPIDAAAOAAAAZHJzL2Uyb0RvYy54bWytU0uOEzEQ&#10;3SNxB8t70t0ZZTTTSmcWE4YNgkh89o4/aUv+yeWkk0twASR2sGLJntvMcAzK7hBg2GRBL6yyq/pV&#10;vefn+c3eGrKTEbR3HW0mNSXScS+023T03du7Z1eUQGJOMOOd7OhBAr1ZPH0yH0Irp773RshIEMRB&#10;O4SO9imFtqqA99IymPggHSaVj5Yl3MZNJSIbEN2aalrXl9XgowjRcwmAp8sxSY+I8RxAr5Tmcun5&#10;1kqXRtQoDUtICXodgC7KtEpJnl4rBTIR01FkmsqKTTBe57VazFm7iSz0mh9HYOeM8IiTZdph0xPU&#10;kiVGtlH/A2U1jx68ShPubTUSKYogi6Z+pM2bngVZuKDUEE6iw/+D5a92q0i06OgFJY5ZvPCHj9/u&#10;P3z+8f0Trg9fv5CLLNIQoMXaW7eKxx2EVcyM9ypaoowO79FNRQNkRfZF4sNJYrlPhOPhZd1MmytU&#10;n2Ouua5n5QqqESbDhQjphfSW5KCjRrusAGvZ7iUkbI2lv0rysXFk6Oj1bDpDSIZ2VGgDDG1ASuA2&#10;5V/wRos7bUz+A+JmfWsi2bFsifJlgoj7V1lusmTQj3UlNZqll0w8d4KkQ0CxHL4RmkewUlBiJD6p&#10;HCEgaxPT5pxKbG0cTpA1HlXN0dqLA17NNkS96VGJpkyZM2iFMu/Rttlrf+4L0u+nuvgJ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41goBNQAAAAGAQAADwAAAAAAAAABACAAAAAiAAAAZHJzL2Rvd25y&#10;ZXYueG1sUEsBAhQAFAAAAAgAh07iQAAxcMkCAgAA8gMAAA4AAAAAAAAAAQAgAAAAIwEAAGRycy9l&#10;Mm9Eb2MueG1sUEsFBgAAAAAGAAYAWQEAAJcFAAAAAA==&#10;">
                <v:fill on="f" focussize="0,0"/>
                <v:stroke color="#000000" joinstyle="round"/>
                <v:imagedata o:title=""/>
                <o:lock v:ext="edit" aspectratio="f"/>
              </v:line>
            </w:pict>
          </mc:Fallback>
        </mc:AlternateContent>
      </w:r>
    </w:p>
    <w:p w14:paraId="0C74D7ED">
      <w:pPr>
        <w:keepLines w:val="0"/>
        <w:wordWrap/>
        <w:topLinePunct w:val="0"/>
        <w:bidi w:val="0"/>
        <w:snapToGrid/>
        <w:spacing w:line="360" w:lineRule="auto"/>
        <w:ind w:left="0" w:leftChars="0" w:firstLine="0" w:firstLineChars="0"/>
        <w:jc w:val="both"/>
        <w:rPr>
          <w:rFonts w:ascii="Calibri" w:hAnsi="Calibri" w:eastAsia="宋体" w:cs="Times New Roman"/>
          <w:kern w:val="2"/>
          <w:sz w:val="44"/>
          <w:szCs w:val="44"/>
          <w:lang w:val="en-US" w:eastAsia="zh-CN" w:bidi="ar-SA"/>
        </w:rPr>
      </w:pPr>
    </w:p>
    <w:p w14:paraId="57463AC3">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ascii="Calibri" w:hAnsi="黑体" w:eastAsia="黑体" w:cs="Times New Roman"/>
          <w:b w:val="0"/>
          <w:bCs w:val="0"/>
          <w:kern w:val="2"/>
          <w:sz w:val="52"/>
          <w:szCs w:val="52"/>
          <w:lang w:val="en-US" w:eastAsia="zh-CN" w:bidi="ar-SA"/>
        </w:rPr>
      </w:pPr>
      <w:r>
        <w:rPr>
          <w:rFonts w:hint="eastAsia" w:ascii="Calibri" w:hAnsi="黑体" w:eastAsia="黑体" w:cs="Times New Roman"/>
          <w:b w:val="0"/>
          <w:bCs w:val="0"/>
          <w:kern w:val="2"/>
          <w:sz w:val="52"/>
          <w:szCs w:val="52"/>
          <w:lang w:val="en-US" w:eastAsia="zh-CN" w:bidi="ar-SA"/>
        </w:rPr>
        <w:t>标准名称</w:t>
      </w:r>
    </w:p>
    <w:p w14:paraId="634FEF16">
      <w:pPr>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jc w:val="center"/>
        <w:textAlignment w:val="auto"/>
        <w:outlineLvl w:val="0"/>
        <w:rPr>
          <w:rFonts w:ascii="Calibri" w:hAnsi="Calibri" w:eastAsia="宋体" w:cs="Times New Roman"/>
          <w:b w:val="0"/>
          <w:bCs w:val="0"/>
          <w:kern w:val="2"/>
          <w:sz w:val="24"/>
          <w:lang w:val="en-US" w:eastAsia="zh-CN" w:bidi="ar-SA"/>
        </w:rPr>
      </w:pPr>
    </w:p>
    <w:p w14:paraId="4824CF87">
      <w:pPr>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jc w:val="center"/>
        <w:textAlignment w:val="auto"/>
        <w:outlineLvl w:val="0"/>
        <w:rPr>
          <w:rFonts w:ascii="Calibri" w:hAnsi="Calibri" w:eastAsia="黑体" w:cs="Times New Roman"/>
          <w:b w:val="0"/>
          <w:bCs w:val="0"/>
          <w:kern w:val="2"/>
          <w:sz w:val="28"/>
          <w:szCs w:val="28"/>
          <w:lang w:val="en-US" w:eastAsia="zh-CN" w:bidi="ar-SA"/>
        </w:rPr>
      </w:pPr>
      <w:r>
        <w:rPr>
          <w:rFonts w:hint="eastAsia" w:ascii="Calibri" w:hAnsi="Calibri" w:eastAsia="黑体" w:cs="Times New Roman"/>
          <w:b w:val="0"/>
          <w:bCs w:val="0"/>
          <w:kern w:val="2"/>
          <w:sz w:val="28"/>
          <w:szCs w:val="28"/>
          <w:lang w:val="en-US" w:eastAsia="zh-CN" w:bidi="ar-SA"/>
        </w:rPr>
        <w:t>英文名称</w:t>
      </w:r>
    </w:p>
    <w:p w14:paraId="59F25DFF">
      <w:pPr>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jc w:val="both"/>
        <w:textAlignment w:val="auto"/>
        <w:outlineLvl w:val="0"/>
        <w:rPr>
          <w:rFonts w:ascii="Calibri" w:hAnsi="Calibri" w:eastAsia="宋体" w:cs="Times New Roman"/>
          <w:b w:val="0"/>
          <w:bCs w:val="0"/>
          <w:kern w:val="2"/>
          <w:sz w:val="24"/>
          <w:lang w:val="en-US" w:eastAsia="zh-CN" w:bidi="ar-SA"/>
        </w:rPr>
      </w:pPr>
    </w:p>
    <w:p w14:paraId="12C4756D">
      <w:pPr>
        <w:keepLines w:val="0"/>
        <w:wordWrap/>
        <w:topLinePunct w:val="0"/>
        <w:bidi w:val="0"/>
        <w:snapToGrid/>
        <w:spacing w:line="380" w:lineRule="exact"/>
        <w:ind w:left="0" w:leftChars="0" w:firstLine="0" w:firstLineChars="0"/>
        <w:jc w:val="both"/>
        <w:outlineLvl w:val="0"/>
        <w:rPr>
          <w:rFonts w:ascii="Calibri" w:hAnsi="Calibri" w:eastAsia="宋体" w:cs="Times New Roman"/>
          <w:b w:val="0"/>
          <w:bCs w:val="0"/>
          <w:kern w:val="2"/>
          <w:sz w:val="24"/>
          <w:lang w:val="en-US" w:eastAsia="zh-CN" w:bidi="ar-SA"/>
        </w:rPr>
      </w:pPr>
    </w:p>
    <w:p w14:paraId="432D2558">
      <w:pPr>
        <w:keepLines w:val="0"/>
        <w:wordWrap/>
        <w:topLinePunct w:val="0"/>
        <w:bidi w:val="0"/>
        <w:snapToGrid/>
        <w:spacing w:line="380" w:lineRule="exact"/>
        <w:ind w:left="0" w:leftChars="0" w:firstLine="0" w:firstLineChars="0"/>
        <w:jc w:val="center"/>
        <w:outlineLvl w:val="0"/>
        <w:rPr>
          <w:rFonts w:ascii="Calibri" w:hAnsi="Calibri" w:eastAsia="黑体" w:cs="Times New Roman"/>
          <w:b/>
          <w:bCs/>
          <w:kern w:val="2"/>
          <w:sz w:val="32"/>
          <w:szCs w:val="32"/>
          <w:lang w:val="en-US" w:eastAsia="zh-CN" w:bidi="ar-SA"/>
        </w:rPr>
      </w:pPr>
      <w:bookmarkStart w:id="0" w:name="_Toc20663828"/>
      <w:r>
        <w:rPr>
          <w:rFonts w:ascii="Calibri" w:hAnsi="Calibri" w:eastAsia="黑体" w:cs="Times New Roman"/>
          <w:b w:val="0"/>
          <w:bCs w:val="0"/>
          <w:kern w:val="2"/>
          <w:sz w:val="32"/>
          <w:szCs w:val="32"/>
          <w:lang w:val="en-US" w:eastAsia="zh-CN" w:bidi="ar-SA"/>
        </w:rPr>
        <w:t>（</w:t>
      </w:r>
      <w:r>
        <w:rPr>
          <w:rFonts w:hint="eastAsia" w:ascii="Calibri" w:hAnsi="Calibri" w:eastAsia="黑体" w:cs="Times New Roman"/>
          <w:b w:val="0"/>
          <w:bCs w:val="0"/>
          <w:kern w:val="2"/>
          <w:sz w:val="32"/>
          <w:szCs w:val="32"/>
          <w:lang w:val="en-US" w:eastAsia="zh-CN" w:bidi="ar-SA"/>
        </w:rPr>
        <w:t>草案</w:t>
      </w:r>
      <w:r>
        <w:rPr>
          <w:rFonts w:ascii="Calibri" w:hAnsi="Calibri" w:eastAsia="黑体" w:cs="Times New Roman"/>
          <w:b w:val="0"/>
          <w:bCs w:val="0"/>
          <w:kern w:val="2"/>
          <w:sz w:val="32"/>
          <w:szCs w:val="32"/>
          <w:lang w:val="en-US" w:eastAsia="zh-CN" w:bidi="ar-SA"/>
        </w:rPr>
        <w:t>）</w:t>
      </w:r>
      <w:bookmarkEnd w:id="0"/>
    </w:p>
    <w:p w14:paraId="6211DCD7">
      <w:pPr>
        <w:keepLines w:val="0"/>
        <w:wordWrap/>
        <w:topLinePunct w:val="0"/>
        <w:bidi w:val="0"/>
        <w:snapToGrid/>
        <w:spacing w:line="380" w:lineRule="exact"/>
        <w:ind w:left="0" w:leftChars="0" w:firstLine="0" w:firstLineChars="0"/>
        <w:jc w:val="both"/>
        <w:outlineLvl w:val="0"/>
        <w:rPr>
          <w:rFonts w:ascii="Calibri" w:hAnsi="Calibri" w:eastAsia="宋体" w:cs="Times New Roman"/>
          <w:b/>
          <w:kern w:val="2"/>
          <w:sz w:val="24"/>
          <w:lang w:val="en-US" w:eastAsia="zh-CN" w:bidi="ar-SA"/>
        </w:rPr>
      </w:pPr>
    </w:p>
    <w:p w14:paraId="7833A391">
      <w:pPr>
        <w:keepLines w:val="0"/>
        <w:wordWrap/>
        <w:topLinePunct w:val="0"/>
        <w:bidi w:val="0"/>
        <w:snapToGrid/>
        <w:spacing w:line="380" w:lineRule="exact"/>
        <w:ind w:left="0" w:leftChars="0" w:firstLine="0" w:firstLineChars="0"/>
        <w:jc w:val="both"/>
        <w:outlineLvl w:val="0"/>
        <w:rPr>
          <w:rFonts w:ascii="Calibri" w:hAnsi="Calibri" w:eastAsia="宋体" w:cs="Times New Roman"/>
          <w:b/>
          <w:kern w:val="2"/>
          <w:sz w:val="24"/>
          <w:lang w:val="en-US" w:eastAsia="zh-CN" w:bidi="ar-SA"/>
        </w:rPr>
      </w:pPr>
    </w:p>
    <w:p w14:paraId="2547136D">
      <w:pPr>
        <w:keepLines w:val="0"/>
        <w:wordWrap/>
        <w:topLinePunct w:val="0"/>
        <w:bidi w:val="0"/>
        <w:snapToGrid/>
        <w:spacing w:line="380" w:lineRule="exact"/>
        <w:ind w:left="0" w:leftChars="0" w:firstLine="0" w:firstLineChars="0"/>
        <w:jc w:val="both"/>
        <w:outlineLvl w:val="0"/>
        <w:rPr>
          <w:rFonts w:ascii="Calibri" w:hAnsi="Calibri" w:eastAsia="宋体" w:cs="Times New Roman"/>
          <w:b/>
          <w:kern w:val="2"/>
          <w:sz w:val="24"/>
          <w:lang w:val="en-US" w:eastAsia="zh-CN" w:bidi="ar-SA"/>
        </w:rPr>
      </w:pPr>
    </w:p>
    <w:p w14:paraId="3E542A62">
      <w:pPr>
        <w:keepLines w:val="0"/>
        <w:wordWrap/>
        <w:topLinePunct w:val="0"/>
        <w:bidi w:val="0"/>
        <w:snapToGrid/>
        <w:spacing w:line="380" w:lineRule="exact"/>
        <w:ind w:left="0" w:leftChars="0" w:firstLine="0" w:firstLineChars="0"/>
        <w:jc w:val="center"/>
        <w:outlineLvl w:val="0"/>
        <w:rPr>
          <w:rFonts w:hint="eastAsia" w:ascii="Calibri" w:hAnsi="Calibri" w:eastAsia="宋体" w:cs="Times New Roman"/>
          <w:b/>
          <w:kern w:val="2"/>
          <w:sz w:val="24"/>
          <w:lang w:val="en-US" w:eastAsia="zh-CN" w:bidi="ar-SA"/>
        </w:rPr>
      </w:pPr>
      <w:r>
        <w:rPr>
          <w:rFonts w:hint="eastAsia" w:ascii="Calibri" w:hAnsi="Calibri" w:eastAsia="宋体" w:cs="Times New Roman"/>
          <w:b/>
          <w:kern w:val="2"/>
          <w:sz w:val="24"/>
          <w:lang w:val="en-US" w:eastAsia="zh-CN" w:bidi="ar-SA"/>
        </w:rPr>
        <w:t>在提交反馈意见时，请将您知道的相关专利连同支持性文件一并附上。</w:t>
      </w:r>
    </w:p>
    <w:p w14:paraId="5F19A71F">
      <w:pPr>
        <w:keepLines w:val="0"/>
        <w:wordWrap/>
        <w:topLinePunct w:val="0"/>
        <w:bidi w:val="0"/>
        <w:snapToGrid/>
        <w:spacing w:line="380" w:lineRule="exact"/>
        <w:ind w:left="0" w:leftChars="0" w:firstLine="0" w:firstLineChars="0"/>
        <w:jc w:val="center"/>
        <w:outlineLvl w:val="0"/>
        <w:rPr>
          <w:rFonts w:ascii="Calibri" w:hAnsi="Calibri" w:eastAsia="宋体" w:cs="Times New Roman"/>
          <w:b/>
          <w:kern w:val="2"/>
          <w:sz w:val="24"/>
          <w:lang w:val="en-US" w:eastAsia="zh-CN" w:bidi="ar-SA"/>
        </w:rPr>
      </w:pPr>
      <w:r>
        <w:rPr>
          <w:rFonts w:hint="eastAsia" w:ascii="Calibri" w:hAnsi="Calibri" w:eastAsia="宋体" w:cs="Times New Roman"/>
          <w:b/>
          <w:kern w:val="2"/>
          <w:sz w:val="24"/>
          <w:lang w:val="en-US" w:eastAsia="zh-CN" w:bidi="ar-SA"/>
        </w:rPr>
        <w:t>（注：征求意见时必须保留这句话。）</w:t>
      </w:r>
    </w:p>
    <w:p w14:paraId="6BE475D8">
      <w:pPr>
        <w:keepLines w:val="0"/>
        <w:wordWrap/>
        <w:topLinePunct w:val="0"/>
        <w:bidi w:val="0"/>
        <w:snapToGrid/>
        <w:spacing w:line="380" w:lineRule="exact"/>
        <w:ind w:left="0" w:leftChars="0" w:firstLine="0" w:firstLineChars="0"/>
        <w:jc w:val="both"/>
        <w:outlineLvl w:val="0"/>
        <w:rPr>
          <w:rFonts w:hint="eastAsia" w:ascii="Calibri" w:hAnsi="Calibri" w:eastAsia="宋体" w:cs="Times New Roman"/>
          <w:b/>
          <w:kern w:val="2"/>
          <w:sz w:val="24"/>
          <w:lang w:val="en-US" w:eastAsia="zh-CN" w:bidi="ar-SA"/>
        </w:rPr>
      </w:pPr>
    </w:p>
    <w:p w14:paraId="20C18B01">
      <w:pPr>
        <w:keepLines w:val="0"/>
        <w:wordWrap/>
        <w:topLinePunct w:val="0"/>
        <w:bidi w:val="0"/>
        <w:snapToGrid/>
        <w:spacing w:line="380" w:lineRule="exact"/>
        <w:ind w:left="0" w:leftChars="0" w:firstLine="0" w:firstLineChars="0"/>
        <w:jc w:val="both"/>
        <w:outlineLvl w:val="0"/>
        <w:rPr>
          <w:rFonts w:ascii="Calibri" w:hAnsi="Calibri" w:eastAsia="宋体" w:cs="Times New Roman"/>
          <w:b/>
          <w:kern w:val="2"/>
          <w:sz w:val="24"/>
          <w:lang w:val="en-US" w:eastAsia="zh-CN" w:bidi="ar-SA"/>
        </w:rPr>
      </w:pPr>
    </w:p>
    <w:p w14:paraId="7DA2D735">
      <w:pPr>
        <w:keepLines w:val="0"/>
        <w:wordWrap/>
        <w:topLinePunct w:val="0"/>
        <w:bidi w:val="0"/>
        <w:snapToGrid/>
        <w:spacing w:line="380" w:lineRule="exact"/>
        <w:ind w:left="0" w:leftChars="0" w:firstLine="0" w:firstLineChars="0"/>
        <w:jc w:val="center"/>
        <w:outlineLvl w:val="0"/>
        <w:rPr>
          <w:rFonts w:hint="eastAsia" w:ascii="黑体" w:hAnsi="黑体" w:eastAsia="黑体" w:cs="黑体"/>
          <w:b/>
          <w:kern w:val="2"/>
          <w:sz w:val="28"/>
          <w:szCs w:val="28"/>
          <w:lang w:val="en-US" w:eastAsia="zh-CN" w:bidi="ar-SA"/>
        </w:rPr>
      </w:pPr>
      <w:bookmarkStart w:id="1" w:name="_Toc20663829"/>
      <w:r>
        <w:rPr>
          <w:rFonts w:hint="eastAsia" w:ascii="黑体" w:hAnsi="黑体" w:eastAsia="黑体" w:cs="黑体"/>
          <w:kern w:val="0"/>
          <w:sz w:val="28"/>
          <w:szCs w:val="28"/>
          <w:lang w:val="en-US" w:eastAsia="zh-CN" w:bidi="ar-SA"/>
        </w:rPr>
        <w:t>XXXX -XX-XX 发布                              XXXX -XX-XX 实施</w:t>
      </w:r>
      <w:bookmarkEnd w:id="1"/>
    </w:p>
    <w:p w14:paraId="39C1F4A6">
      <w:pPr>
        <w:keepLines w:val="0"/>
        <w:wordWrap/>
        <w:topLinePunct w:val="0"/>
        <w:bidi w:val="0"/>
        <w:snapToGrid/>
        <w:spacing w:line="380" w:lineRule="exact"/>
        <w:ind w:left="0" w:leftChars="0" w:firstLine="0" w:firstLineChars="0"/>
        <w:jc w:val="both"/>
        <w:outlineLvl w:val="0"/>
        <w:rPr>
          <w:rFonts w:ascii="Calibri" w:hAnsi="Calibri" w:eastAsia="宋体" w:cs="Times New Roman"/>
          <w:b/>
          <w:kern w:val="2"/>
          <w:sz w:val="24"/>
          <w:lang w:val="en-US" w:eastAsia="zh-CN" w:bidi="ar-SA"/>
        </w:rPr>
      </w:pPr>
      <w:r>
        <w:rPr>
          <w:rFonts w:ascii="Calibri" w:hAnsi="Calibri" w:eastAsia="宋体" w:cs="Times New Roman"/>
          <w:b/>
          <w:kern w:val="2"/>
          <w:sz w:val="32"/>
          <w:szCs w:val="32"/>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84455</wp:posOffset>
                </wp:positionV>
                <wp:extent cx="5400040" cy="0"/>
                <wp:effectExtent l="0" t="4445" r="0" b="5080"/>
                <wp:wrapNone/>
                <wp:docPr id="6" name="直接连接符 6"/>
                <wp:cNvGraphicFramePr/>
                <a:graphic xmlns:a="http://schemas.openxmlformats.org/drawingml/2006/main">
                  <a:graphicData uri="http://schemas.microsoft.com/office/word/2010/wordprocessingShape">
                    <wps:wsp>
                      <wps:cNvCnPr/>
                      <wps:spPr>
                        <a:xfrm>
                          <a:off x="0" y="0"/>
                          <a:ext cx="540004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top:6.65pt;height:0pt;width:425.2pt;mso-position-horizontal:center;mso-position-horizontal-relative:margin;z-index:251660288;mso-width-relative:page;mso-height-relative:page;" filled="f" stroked="t" coordsize="21600,21600" o:gfxdata="UEsDBAoAAAAAAIdO4kAAAAAAAAAAAAAAAAAEAAAAZHJzL1BLAwQUAAAACACHTuJAIRlRY9MAAAAG&#10;AQAADwAAAGRycy9kb3ducmV2LnhtbE2PzU7DMBCE70i8g7VIXKrWbgNVFeL0AOTGhRbEdRsvSUS8&#10;TmP3B56eRRzgODOrmW+L9dn36khj7AJbmM8MKOI6uI4bCy/baroCFROywz4wWfikCOvy8qLA3IUT&#10;P9NxkxolJRxztNCmNORax7olj3EWBmLJ3sPoMYkcG+1GPEm57/XCmKX22LEstDjQfUv1x+bgLcTq&#10;lfbV16SemLesCbTYPzw9orXXV3NzByrROf0dww++oEMpTLtwYBdVb0EeSeJmGShJV7fmBtTu19Bl&#10;of/jl99QSwMEFAAAAAgAh07iQE/OUV71AQAA5AMAAA4AAABkcnMvZTJvRG9jLnhtbK1TzY7TMBC+&#10;I/EOlu80abWtIGq6hy3LBUEl4AGmjpNY8p88btO+BC+AxA1OHLnzNiyPwdjpdmG59EAOztgz/ma+&#10;b8bL64PRbC8DKmdrPp2UnEkrXKNsV/MP72+fPecMI9gGtLOy5keJ/Hr19Mly8JWcud7pRgZGIBar&#10;wde8j9FXRYGilwZw4ry05GxdMBBpG7qiCTAQutHFrCwXxeBC44MTEpFO16OTnxDDJYCubZWQayd2&#10;Rto4ogapIRIl7JVHvsrVtq0U8W3booxM15yYxrxSErK3aS1WS6i6AL5X4lQCXFLCI04GlKWkZ6g1&#10;RGC7oP6BMkoEh66NE+FMMRLJihCLaflIm3c9eJm5kNToz6Lj/4MVb/abwFRT8wVnFgw1/O7T958f&#10;v/z68ZnWu29f2SKJNHisKPbGbsJph34TEuNDG0z6Exd2yMIez8LKQ2SCDudXZVlekebi3lc8XPQB&#10;4yvpDEtGzbWyiTNUsH+NkZJR6H1IOtaWDTV/MZ/NCQ5oAFtqPJnGEwm0Xb6LTqvmVmmdbmDotjc6&#10;sD2kIchfokS4f4WlJGvAfozLrnE8egnNS9uwePQkj6VXwVMJRjacaUmPKFkECFUEpS+JpNTaUgVJ&#10;1VHHZG1dc6Rm7HxQXU9KTHOVyUPNz/WeBjVN15/7jPTwOFe/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EZUWPTAAAABgEAAA8AAAAAAAAAAQAgAAAAIgAAAGRycy9kb3ducmV2LnhtbFBLAQIUABQA&#10;AAAIAIdO4kBPzlFe9QEAAOQDAAAOAAAAAAAAAAEAIAAAACIBAABkcnMvZTJvRG9jLnhtbFBLBQYA&#10;AAAABgAGAFkBAACJBQAAAAA=&#10;">
                <v:fill on="f" focussize="0,0"/>
                <v:stroke color="#000000" joinstyle="round"/>
                <v:imagedata o:title=""/>
                <o:lock v:ext="edit" aspectratio="f"/>
              </v:line>
            </w:pict>
          </mc:Fallback>
        </mc:AlternateContent>
      </w:r>
    </w:p>
    <w:p w14:paraId="06157BB5">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eastAsia="黑体"/>
          <w:spacing w:val="20"/>
          <w:w w:val="135"/>
          <w:kern w:val="0"/>
          <w:sz w:val="28"/>
          <w:szCs w:val="20"/>
        </w:rPr>
        <w:sectPr>
          <w:footerReference r:id="rId3" w:type="default"/>
          <w:pgSz w:w="11906" w:h="16838"/>
          <w:pgMar w:top="1440" w:right="1080" w:bottom="1440" w:left="1080" w:header="1418" w:footer="964" w:gutter="0"/>
          <w:pgNumType w:fmt="decimal"/>
          <w:cols w:space="720" w:num="1"/>
          <w:formProt w:val="0"/>
          <w:docGrid w:type="lines" w:linePitch="312" w:charSpace="0"/>
        </w:sectPr>
      </w:pPr>
      <w:r>
        <w:rPr>
          <w:rFonts w:ascii="Calibri" w:hAnsi="Calibri" w:eastAsia="黑体" w:cs="Times New Roman"/>
          <w:spacing w:val="20"/>
          <w:w w:val="135"/>
          <w:kern w:val="0"/>
          <w:sz w:val="28"/>
          <w:szCs w:val="28"/>
          <w:lang w:val="en-US" w:eastAsia="zh-CN" w:bidi="ar-SA"/>
        </w:rPr>
        <w:t>中华人民共和国农业</w:t>
      </w:r>
      <w:r>
        <w:rPr>
          <w:rFonts w:hint="eastAsia" w:ascii="Calibri" w:hAnsi="Calibri" w:eastAsia="黑体" w:cs="Times New Roman"/>
          <w:spacing w:val="20"/>
          <w:w w:val="135"/>
          <w:kern w:val="0"/>
          <w:sz w:val="28"/>
          <w:szCs w:val="28"/>
          <w:lang w:val="en-US" w:eastAsia="zh-CN" w:bidi="ar-SA"/>
        </w:rPr>
        <w:t>农村</w:t>
      </w:r>
      <w:r>
        <w:rPr>
          <w:rFonts w:ascii="Calibri" w:hAnsi="Calibri" w:eastAsia="黑体" w:cs="Times New Roman"/>
          <w:spacing w:val="20"/>
          <w:w w:val="135"/>
          <w:kern w:val="0"/>
          <w:sz w:val="28"/>
          <w:szCs w:val="28"/>
          <w:lang w:val="en-US" w:eastAsia="zh-CN" w:bidi="ar-SA"/>
        </w:rPr>
        <w:t>部</w:t>
      </w:r>
      <w:r>
        <w:rPr>
          <w:rFonts w:hint="eastAsia" w:ascii="Calibri" w:hAnsi="Calibri" w:eastAsia="黑体" w:cs="Times New Roman"/>
          <w:spacing w:val="20"/>
          <w:w w:val="135"/>
          <w:kern w:val="0"/>
          <w:sz w:val="28"/>
          <w:szCs w:val="28"/>
          <w:lang w:val="en-US" w:eastAsia="zh-CN" w:bidi="ar-SA"/>
        </w:rPr>
        <w:t xml:space="preserve"> </w:t>
      </w:r>
      <w:r>
        <w:rPr>
          <w:rFonts w:ascii="Calibri" w:hAnsi="Calibri" w:eastAsia="黑体" w:cs="Times New Roman"/>
          <w:spacing w:val="20"/>
          <w:w w:val="135"/>
          <w:kern w:val="0"/>
          <w:sz w:val="28"/>
          <w:szCs w:val="20"/>
          <w:lang w:val="en-US" w:eastAsia="zh-CN" w:bidi="ar-SA"/>
        </w:rPr>
        <w:t>发布</w:t>
      </w:r>
    </w:p>
    <w:p w14:paraId="7E1E7DBE">
      <w:pPr>
        <w:keepLines w:val="0"/>
        <w:wordWrap/>
        <w:topLinePunct w:val="0"/>
        <w:bidi w:val="0"/>
        <w:snapToGrid/>
        <w:ind w:firstLine="0" w:firstLineChars="0"/>
        <w:rPr>
          <w:rFonts w:eastAsia="黑体"/>
          <w:sz w:val="28"/>
          <w:szCs w:val="20"/>
        </w:rPr>
        <w:sectPr>
          <w:footerReference r:id="rId4" w:type="default"/>
          <w:type w:val="continuous"/>
          <w:pgSz w:w="11906" w:h="16838"/>
          <w:pgMar w:top="1440" w:right="1080" w:bottom="1440" w:left="1080" w:header="1418" w:footer="964" w:gutter="0"/>
          <w:pgNumType w:fmt="decimal"/>
          <w:cols w:space="720" w:num="1"/>
          <w:formProt w:val="0"/>
          <w:docGrid w:type="lines" w:linePitch="312" w:charSpace="0"/>
        </w:sectPr>
      </w:pPr>
    </w:p>
    <w:p w14:paraId="05CF5AF0">
      <w:pPr>
        <w:keepNext/>
        <w:keepLines w:val="0"/>
        <w:pageBreakBefore/>
        <w:shd w:val="clear" w:color="FFFFFF" w:fill="FFFFFF"/>
        <w:wordWrap/>
        <w:topLinePunct w:val="0"/>
        <w:bidi w:val="0"/>
        <w:snapToGrid/>
        <w:spacing w:before="640" w:after="560" w:line="600" w:lineRule="exact"/>
        <w:ind w:left="0" w:leftChars="0" w:firstLine="0" w:firstLineChars="0"/>
        <w:jc w:val="center"/>
        <w:outlineLvl w:val="0"/>
        <w:rPr>
          <w:rFonts w:hint="eastAsia" w:ascii="黑体" w:hAnsi="Times New Roman" w:eastAsia="黑体" w:cs="Times New Roman"/>
          <w:kern w:val="0"/>
          <w:sz w:val="32"/>
          <w:lang w:val="en-US" w:eastAsia="zh-CN" w:bidi="ar-SA"/>
        </w:rPr>
      </w:pPr>
      <w:r>
        <w:rPr>
          <w:rFonts w:hint="eastAsia" w:ascii="黑体" w:hAnsi="Times New Roman" w:eastAsia="黑体" w:cs="Times New Roman"/>
          <w:kern w:val="0"/>
          <w:sz w:val="32"/>
          <w:lang w:val="en-US" w:eastAsia="zh-CN" w:bidi="ar-SA"/>
        </w:rPr>
        <w:t>前</w:t>
      </w:r>
      <w:bookmarkStart w:id="2" w:name="BKQY"/>
      <w:r>
        <w:rPr>
          <w:rFonts w:ascii="黑体" w:hAnsi="Times New Roman" w:eastAsia="黑体" w:cs="Times New Roman"/>
          <w:kern w:val="0"/>
          <w:sz w:val="32"/>
          <w:lang w:val="en-US" w:eastAsia="zh-CN" w:bidi="ar-SA"/>
        </w:rPr>
        <w:t>  </w:t>
      </w:r>
      <w:r>
        <w:rPr>
          <w:rFonts w:hint="eastAsia" w:ascii="黑体" w:hAnsi="Times New Roman" w:eastAsia="黑体" w:cs="Times New Roman"/>
          <w:kern w:val="0"/>
          <w:sz w:val="32"/>
          <w:lang w:val="en-US" w:eastAsia="zh-CN" w:bidi="ar-SA"/>
        </w:rPr>
        <w:t>言</w:t>
      </w:r>
      <w:bookmarkEnd w:id="2"/>
    </w:p>
    <w:p w14:paraId="78CA9B10">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240" w:lineRule="auto"/>
        <w:ind w:left="0" w:leftChars="0" w:firstLine="420" w:firstLineChars="200"/>
        <w:jc w:val="both"/>
        <w:textAlignment w:val="auto"/>
        <w:rPr>
          <w:rFonts w:hint="eastAsia" w:ascii="宋体" w:hAnsi="Times New Roman" w:eastAsia="宋体" w:cs="Times New Roman"/>
          <w:color w:val="000000"/>
          <w:kern w:val="0"/>
          <w:sz w:val="21"/>
          <w:lang w:val="en-US" w:eastAsia="zh-CN" w:bidi="ar-SA"/>
        </w:rPr>
      </w:pPr>
      <w:r>
        <w:rPr>
          <w:rFonts w:hint="eastAsia" w:ascii="宋体" w:hAnsi="Times New Roman" w:eastAsia="宋体" w:cs="Times New Roman"/>
          <w:color w:val="000000"/>
          <w:kern w:val="0"/>
          <w:sz w:val="21"/>
          <w:lang w:val="en-US" w:eastAsia="zh-CN" w:bidi="ar-SA"/>
        </w:rPr>
        <w:t>本文件按照GB/T 1.1—2020《标准化工作导则 第1部分：标准化文件的结构和起草规则》的规定起草。</w:t>
      </w:r>
    </w:p>
    <w:p w14:paraId="666F85DD">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240" w:lineRule="auto"/>
        <w:ind w:left="0" w:leftChars="0" w:firstLine="420" w:firstLineChars="200"/>
        <w:jc w:val="both"/>
        <w:textAlignment w:val="auto"/>
        <w:rPr>
          <w:rFonts w:hint="eastAsia" w:ascii="宋体" w:hAnsi="Times New Roman" w:eastAsia="宋体" w:cs="Times New Roman"/>
          <w:color w:val="000000"/>
          <w:kern w:val="0"/>
          <w:sz w:val="21"/>
          <w:lang w:val="en-US" w:eastAsia="zh-CN" w:bidi="ar-SA"/>
        </w:rPr>
      </w:pPr>
      <w:r>
        <w:rPr>
          <w:rFonts w:hint="eastAsia" w:ascii="宋体" w:hAnsi="Times New Roman" w:eastAsia="宋体" w:cs="Times New Roman"/>
          <w:color w:val="000000"/>
          <w:kern w:val="0"/>
          <w:sz w:val="21"/>
          <w:lang w:val="en-US" w:eastAsia="zh-CN" w:bidi="ar-SA"/>
        </w:rPr>
        <w:t>请注意本文件的某些内容可能涉及专利。本文件的发布机构不承担识别专利的责任。</w:t>
      </w:r>
    </w:p>
    <w:p w14:paraId="4B05359E">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240" w:lineRule="auto"/>
        <w:ind w:left="0" w:leftChars="0" w:firstLine="420" w:firstLineChars="200"/>
        <w:jc w:val="both"/>
        <w:textAlignment w:val="auto"/>
        <w:rPr>
          <w:rFonts w:ascii="宋体" w:hAnsi="Times New Roman" w:eastAsia="宋体" w:cs="Times New Roman"/>
          <w:color w:val="000000"/>
          <w:kern w:val="0"/>
          <w:sz w:val="21"/>
          <w:lang w:val="en-US" w:eastAsia="zh-CN" w:bidi="ar-SA"/>
        </w:rPr>
      </w:pPr>
      <w:r>
        <w:rPr>
          <w:rFonts w:hint="eastAsia" w:ascii="宋体" w:hAnsi="Times New Roman" w:eastAsia="宋体" w:cs="Times New Roman"/>
          <w:color w:val="000000"/>
          <w:kern w:val="0"/>
          <w:sz w:val="21"/>
          <w:lang w:val="en-US" w:eastAsia="zh-CN" w:bidi="ar-SA"/>
        </w:rPr>
        <w:t>本文件</w:t>
      </w:r>
      <w:r>
        <w:rPr>
          <w:rFonts w:ascii="宋体" w:hAnsi="Times New Roman" w:eastAsia="宋体" w:cs="Times New Roman"/>
          <w:color w:val="000000"/>
          <w:kern w:val="0"/>
          <w:sz w:val="21"/>
          <w:lang w:val="en-US" w:eastAsia="zh-CN" w:bidi="ar-SA"/>
        </w:rPr>
        <w:t>由农业</w:t>
      </w:r>
      <w:r>
        <w:rPr>
          <w:rFonts w:hint="eastAsia" w:ascii="宋体" w:hAnsi="Times New Roman" w:eastAsia="宋体" w:cs="Times New Roman"/>
          <w:color w:val="000000"/>
          <w:kern w:val="0"/>
          <w:sz w:val="21"/>
          <w:lang w:val="en-US" w:eastAsia="zh-CN" w:bidi="ar-SA"/>
        </w:rPr>
        <w:t>农村</w:t>
      </w:r>
      <w:r>
        <w:rPr>
          <w:rFonts w:ascii="宋体" w:hAnsi="Times New Roman" w:eastAsia="宋体" w:cs="Times New Roman"/>
          <w:color w:val="000000"/>
          <w:kern w:val="0"/>
          <w:sz w:val="21"/>
          <w:lang w:val="en-US" w:eastAsia="zh-CN" w:bidi="ar-SA"/>
        </w:rPr>
        <w:t>部</w:t>
      </w:r>
      <w:r>
        <w:rPr>
          <w:rFonts w:hint="eastAsia" w:ascii="宋体" w:hAnsi="Times New Roman" w:eastAsia="宋体" w:cs="Times New Roman"/>
          <w:color w:val="000000"/>
          <w:kern w:val="0"/>
          <w:sz w:val="21"/>
          <w:lang w:val="en-US" w:eastAsia="zh-CN" w:bidi="ar-SA"/>
        </w:rPr>
        <w:t>种业管理司提出</w:t>
      </w:r>
      <w:r>
        <w:rPr>
          <w:rFonts w:ascii="宋体" w:hAnsi="Times New Roman" w:eastAsia="宋体" w:cs="Times New Roman"/>
          <w:color w:val="000000"/>
          <w:kern w:val="0"/>
          <w:sz w:val="21"/>
          <w:lang w:val="en-US" w:eastAsia="zh-CN" w:bidi="ar-SA"/>
        </w:rPr>
        <w:t>。</w:t>
      </w:r>
    </w:p>
    <w:p w14:paraId="2141D536">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240" w:lineRule="auto"/>
        <w:ind w:left="0" w:leftChars="0" w:firstLine="420" w:firstLineChars="200"/>
        <w:jc w:val="both"/>
        <w:textAlignment w:val="auto"/>
        <w:rPr>
          <w:rFonts w:hint="eastAsia" w:ascii="宋体" w:hAnsi="Times New Roman" w:eastAsia="宋体" w:cs="Times New Roman"/>
          <w:color w:val="000000"/>
          <w:kern w:val="0"/>
          <w:sz w:val="21"/>
          <w:lang w:val="en-US" w:eastAsia="zh-CN" w:bidi="ar-SA"/>
        </w:rPr>
      </w:pPr>
      <w:r>
        <w:rPr>
          <w:rFonts w:hint="eastAsia" w:ascii="宋体" w:hAnsi="Times New Roman" w:eastAsia="宋体" w:cs="Times New Roman"/>
          <w:color w:val="000000"/>
          <w:kern w:val="0"/>
          <w:sz w:val="21"/>
          <w:lang w:val="en-US" w:eastAsia="zh-CN" w:bidi="ar-SA"/>
        </w:rPr>
        <w:t>本文件由全国植物新品种测试标准化技术委员会（SAC/TC 277）归口。</w:t>
      </w:r>
    </w:p>
    <w:p w14:paraId="370839D3">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240" w:lineRule="auto"/>
        <w:ind w:left="0" w:leftChars="0" w:firstLine="420" w:firstLineChars="200"/>
        <w:jc w:val="both"/>
        <w:textAlignment w:val="auto"/>
        <w:rPr>
          <w:rFonts w:ascii="宋体" w:hAnsi="Times New Roman" w:eastAsia="宋体" w:cs="Times New Roman"/>
          <w:color w:val="000000"/>
          <w:kern w:val="0"/>
          <w:sz w:val="21"/>
          <w:lang w:val="en-US" w:eastAsia="zh-CN" w:bidi="ar-SA"/>
        </w:rPr>
      </w:pPr>
      <w:r>
        <w:rPr>
          <w:rFonts w:hint="eastAsia" w:ascii="宋体" w:hAnsi="Times New Roman" w:eastAsia="宋体" w:cs="Times New Roman"/>
          <w:color w:val="000000"/>
          <w:kern w:val="0"/>
          <w:sz w:val="21"/>
          <w:lang w:val="en-US" w:eastAsia="zh-CN" w:bidi="ar-SA"/>
        </w:rPr>
        <w:t>本标准起草单位：</w:t>
      </w:r>
      <w:r>
        <w:rPr>
          <w:rFonts w:hint="eastAsia" w:ascii="宋体" w:hAnsi="Times New Roman" w:eastAsia="宋体" w:cs="Times New Roman"/>
          <w:kern w:val="0"/>
          <w:sz w:val="21"/>
          <w:lang w:val="en-US" w:eastAsia="zh-CN" w:bidi="ar-SA"/>
        </w:rPr>
        <w:t>*******</w:t>
      </w:r>
    </w:p>
    <w:p w14:paraId="023668A6">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240" w:lineRule="auto"/>
        <w:ind w:left="0" w:leftChars="0" w:firstLine="420" w:firstLineChars="200"/>
        <w:jc w:val="both"/>
        <w:textAlignment w:val="auto"/>
        <w:rPr>
          <w:rFonts w:ascii="宋体" w:hAnsi="Times New Roman" w:eastAsia="宋体" w:cs="Times New Roman"/>
          <w:color w:val="000000"/>
          <w:kern w:val="0"/>
          <w:sz w:val="21"/>
          <w:lang w:val="en-US" w:eastAsia="zh-CN" w:bidi="ar-SA"/>
        </w:rPr>
      </w:pPr>
      <w:r>
        <w:rPr>
          <w:rFonts w:hint="eastAsia" w:ascii="宋体" w:hAnsi="Times New Roman" w:eastAsia="宋体" w:cs="Times New Roman"/>
          <w:color w:val="000000"/>
          <w:kern w:val="0"/>
          <w:sz w:val="21"/>
          <w:lang w:val="en-US" w:eastAsia="zh-CN" w:bidi="ar-SA"/>
        </w:rPr>
        <w:t>本标准起</w:t>
      </w:r>
      <w:bookmarkStart w:id="4" w:name="_GoBack"/>
      <w:bookmarkEnd w:id="4"/>
      <w:r>
        <w:rPr>
          <w:rFonts w:hint="eastAsia" w:ascii="宋体" w:hAnsi="Times New Roman" w:eastAsia="宋体" w:cs="Times New Roman"/>
          <w:color w:val="000000"/>
          <w:kern w:val="0"/>
          <w:sz w:val="21"/>
          <w:lang w:val="en-US" w:eastAsia="zh-CN" w:bidi="ar-SA"/>
        </w:rPr>
        <w:t>草人：</w:t>
      </w:r>
      <w:r>
        <w:rPr>
          <w:rFonts w:hint="eastAsia" w:ascii="宋体" w:hAnsi="Times New Roman" w:eastAsia="宋体" w:cs="Times New Roman"/>
          <w:kern w:val="0"/>
          <w:sz w:val="21"/>
          <w:lang w:val="en-US" w:eastAsia="zh-CN" w:bidi="ar-SA"/>
        </w:rPr>
        <w:t>*******</w:t>
      </w:r>
    </w:p>
    <w:p w14:paraId="5EDA273F">
      <w:pPr>
        <w:keepNext/>
        <w:keepLines w:val="0"/>
        <w:pageBreakBefore/>
        <w:widowControl/>
        <w:shd w:val="clear" w:color="FFFFFF" w:fill="FFFFFF"/>
        <w:kinsoku/>
        <w:wordWrap/>
        <w:overflowPunct/>
        <w:topLinePunct w:val="0"/>
        <w:bidi w:val="0"/>
        <w:spacing w:before="640" w:after="560" w:line="240" w:lineRule="auto"/>
        <w:ind w:left="0" w:leftChars="0" w:firstLine="0" w:firstLineChars="0"/>
        <w:jc w:val="center"/>
        <w:textAlignment w:val="auto"/>
        <w:outlineLvl w:val="0"/>
        <w:rPr>
          <w:rFonts w:hint="eastAsia" w:ascii="黑体" w:hAnsi="Calibri" w:eastAsia="黑体" w:cs="Times New Roman"/>
          <w:kern w:val="0"/>
          <w:sz w:val="32"/>
          <w:szCs w:val="20"/>
          <w:lang w:val="en-US" w:eastAsia="zh-CN" w:bidi="ar-SA"/>
        </w:rPr>
      </w:pPr>
      <w:r>
        <w:rPr>
          <w:rFonts w:hint="eastAsia" w:ascii="黑体" w:hAnsi="Calibri" w:eastAsia="黑体" w:cs="Times New Roman"/>
          <w:kern w:val="0"/>
          <w:sz w:val="32"/>
          <w:szCs w:val="20"/>
          <w:lang w:val="en-US" w:eastAsia="zh-CN" w:bidi="ar-SA"/>
        </w:rPr>
        <w:t>标</w:t>
      </w:r>
      <w:bookmarkStart w:id="3" w:name="StandardName"/>
      <w:r>
        <w:rPr>
          <w:rFonts w:hint="eastAsia" w:ascii="黑体" w:hAnsi="Calibri" w:eastAsia="黑体" w:cs="Times New Roman"/>
          <w:kern w:val="0"/>
          <w:sz w:val="32"/>
          <w:szCs w:val="20"/>
          <w:lang w:val="en-US" w:eastAsia="zh-CN" w:bidi="ar-SA"/>
        </w:rPr>
        <w:t>准名称</w:t>
      </w:r>
      <w:bookmarkEnd w:id="3"/>
    </w:p>
    <w:p w14:paraId="71FEEE57">
      <w:pPr>
        <w:keepNext w:val="0"/>
        <w:keepLines w:val="0"/>
        <w:pageBreakBefore w:val="0"/>
        <w:widowControl/>
        <w:numPr>
          <w:ilvl w:val="0"/>
          <w:numId w:val="0"/>
        </w:numPr>
        <w:kinsoku/>
        <w:wordWrap/>
        <w:overflowPunct/>
        <w:topLinePunct w:val="0"/>
        <w:bidi w:val="0"/>
        <w:spacing w:before="312" w:beforeLines="100" w:after="312" w:afterLines="100" w:line="240" w:lineRule="auto"/>
        <w:ind w:left="0" w:leftChars="0" w:firstLine="420" w:firstLineChars="200"/>
        <w:jc w:val="both"/>
        <w:textAlignment w:val="auto"/>
        <w:outlineLvl w:val="1"/>
        <w:rPr>
          <w:rFonts w:hint="eastAsia" w:ascii="黑体" w:hAnsi="Times New Roman" w:eastAsia="黑体" w:cs="Times New Roman"/>
          <w:kern w:val="0"/>
          <w:sz w:val="21"/>
          <w:lang w:val="en-US" w:eastAsia="zh-CN" w:bidi="ar-SA"/>
        </w:rPr>
      </w:pPr>
      <w:r>
        <w:rPr>
          <w:rFonts w:hint="eastAsia" w:ascii="黑体" w:hAnsi="Times New Roman" w:eastAsia="黑体" w:cs="Times New Roman"/>
          <w:b w:val="0"/>
          <w:i w:val="0"/>
          <w:kern w:val="0"/>
          <w:sz w:val="21"/>
          <w:szCs w:val="21"/>
          <w:lang w:val="en-US" w:eastAsia="zh-CN" w:bidi="ar-SA"/>
        </w:rPr>
        <w:t>1　</w:t>
      </w:r>
      <w:r>
        <w:rPr>
          <w:rFonts w:hint="eastAsia" w:ascii="黑体" w:hAnsi="Times New Roman" w:eastAsia="黑体" w:cs="Times New Roman"/>
          <w:kern w:val="0"/>
          <w:sz w:val="21"/>
          <w:lang w:val="en-US" w:eastAsia="zh-CN" w:bidi="ar-SA"/>
        </w:rPr>
        <w:t>范围</w:t>
      </w:r>
    </w:p>
    <w:p w14:paraId="7D347B4F">
      <w:pPr>
        <w:keepNext w:val="0"/>
        <w:keepLines w:val="0"/>
        <w:pageBreakBefore w:val="0"/>
        <w:widowControl/>
        <w:tabs>
          <w:tab w:val="center" w:pos="4201"/>
          <w:tab w:val="right" w:leader="dot" w:pos="9298"/>
        </w:tabs>
        <w:kinsoku/>
        <w:wordWrap/>
        <w:overflowPunct/>
        <w:topLinePunct w:val="0"/>
        <w:autoSpaceDE w:val="0"/>
        <w:autoSpaceDN w:val="0"/>
        <w:bidi w:val="0"/>
        <w:spacing w:line="240" w:lineRule="auto"/>
        <w:ind w:left="0" w:leftChars="0" w:firstLine="420" w:firstLineChars="200"/>
        <w:jc w:val="both"/>
        <w:textAlignment w:val="auto"/>
        <w:rPr>
          <w:rFonts w:hint="eastAsia" w:ascii="宋体" w:hAnsi="Times New Roman" w:eastAsia="宋体" w:cs="Times New Roman"/>
          <w:kern w:val="0"/>
          <w:sz w:val="21"/>
          <w:lang w:val="en-US" w:eastAsia="zh-CN" w:bidi="ar-SA"/>
        </w:rPr>
      </w:pPr>
      <w:r>
        <w:rPr>
          <w:rFonts w:hint="eastAsia" w:ascii="宋体" w:hAnsi="Times New Roman" w:eastAsia="宋体" w:cs="Times New Roman"/>
          <w:kern w:val="0"/>
          <w:sz w:val="21"/>
          <w:lang w:val="en-US" w:eastAsia="zh-CN" w:bidi="ar-SA"/>
        </w:rPr>
        <w:t>本文件确立了*******。</w:t>
      </w:r>
    </w:p>
    <w:p w14:paraId="56941E5F">
      <w:pPr>
        <w:keepNext w:val="0"/>
        <w:keepLines w:val="0"/>
        <w:pageBreakBefore w:val="0"/>
        <w:widowControl/>
        <w:tabs>
          <w:tab w:val="center" w:pos="4201"/>
          <w:tab w:val="right" w:leader="dot" w:pos="9298"/>
        </w:tabs>
        <w:kinsoku/>
        <w:wordWrap/>
        <w:overflowPunct/>
        <w:topLinePunct w:val="0"/>
        <w:autoSpaceDE w:val="0"/>
        <w:autoSpaceDN w:val="0"/>
        <w:bidi w:val="0"/>
        <w:spacing w:line="240" w:lineRule="auto"/>
        <w:ind w:left="0" w:leftChars="0" w:firstLine="420" w:firstLineChars="200"/>
        <w:jc w:val="both"/>
        <w:textAlignment w:val="auto"/>
        <w:rPr>
          <w:rFonts w:ascii="宋体" w:hAnsi="Times New Roman" w:eastAsia="宋体" w:cs="Times New Roman"/>
          <w:kern w:val="0"/>
          <w:sz w:val="21"/>
          <w:lang w:val="en-US" w:eastAsia="zh-CN" w:bidi="ar-SA"/>
        </w:rPr>
      </w:pPr>
      <w:r>
        <w:rPr>
          <w:rFonts w:hint="eastAsia" w:ascii="宋体" w:hAnsi="Times New Roman" w:eastAsia="宋体" w:cs="Times New Roman"/>
          <w:kern w:val="0"/>
          <w:sz w:val="21"/>
          <w:lang w:val="en-US" w:eastAsia="zh-CN" w:bidi="ar-SA"/>
        </w:rPr>
        <w:t>本文件适用于*******。</w:t>
      </w:r>
    </w:p>
    <w:p w14:paraId="30654120">
      <w:pPr>
        <w:keepNext w:val="0"/>
        <w:keepLines w:val="0"/>
        <w:pageBreakBefore w:val="0"/>
        <w:widowControl/>
        <w:numPr>
          <w:ilvl w:val="0"/>
          <w:numId w:val="0"/>
        </w:numPr>
        <w:kinsoku/>
        <w:wordWrap/>
        <w:overflowPunct/>
        <w:topLinePunct w:val="0"/>
        <w:bidi w:val="0"/>
        <w:spacing w:before="312" w:beforeLines="100" w:after="312" w:afterLines="100" w:line="240" w:lineRule="auto"/>
        <w:ind w:left="0" w:leftChars="0" w:firstLine="420" w:firstLineChars="200"/>
        <w:jc w:val="both"/>
        <w:textAlignment w:val="auto"/>
        <w:outlineLvl w:val="1"/>
        <w:rPr>
          <w:rFonts w:hint="eastAsia" w:ascii="黑体" w:hAnsi="Times New Roman" w:eastAsia="黑体" w:cs="Times New Roman"/>
          <w:kern w:val="0"/>
          <w:sz w:val="21"/>
          <w:lang w:val="en-US" w:eastAsia="zh-CN" w:bidi="ar-SA"/>
        </w:rPr>
      </w:pPr>
      <w:r>
        <w:rPr>
          <w:rFonts w:hint="eastAsia" w:ascii="黑体" w:hAnsi="Times New Roman" w:eastAsia="黑体" w:cs="Times New Roman"/>
          <w:b w:val="0"/>
          <w:i w:val="0"/>
          <w:kern w:val="0"/>
          <w:sz w:val="21"/>
          <w:szCs w:val="21"/>
          <w:lang w:val="en-US" w:eastAsia="zh-CN" w:bidi="ar-SA"/>
        </w:rPr>
        <w:t>2　</w:t>
      </w:r>
      <w:r>
        <w:rPr>
          <w:rFonts w:hint="eastAsia" w:ascii="黑体" w:hAnsi="Times New Roman" w:eastAsia="黑体" w:cs="Times New Roman"/>
          <w:kern w:val="0"/>
          <w:sz w:val="21"/>
          <w:lang w:val="en-US" w:eastAsia="zh-CN" w:bidi="ar-SA"/>
        </w:rPr>
        <w:t>规范性引用文件</w:t>
      </w:r>
    </w:p>
    <w:p w14:paraId="079ED17D">
      <w:pPr>
        <w:keepNext w:val="0"/>
        <w:keepLines w:val="0"/>
        <w:pageBreakBefore w:val="0"/>
        <w:widowControl/>
        <w:tabs>
          <w:tab w:val="center" w:pos="4201"/>
          <w:tab w:val="right" w:leader="dot" w:pos="9298"/>
        </w:tabs>
        <w:kinsoku/>
        <w:wordWrap/>
        <w:overflowPunct/>
        <w:topLinePunct w:val="0"/>
        <w:autoSpaceDE w:val="0"/>
        <w:autoSpaceDN w:val="0"/>
        <w:bidi w:val="0"/>
        <w:adjustRightInd w:val="0"/>
        <w:snapToGrid w:val="0"/>
        <w:spacing w:line="240" w:lineRule="auto"/>
        <w:ind w:left="0" w:leftChars="0" w:firstLine="420" w:firstLineChars="200"/>
        <w:jc w:val="both"/>
        <w:textAlignment w:val="auto"/>
        <w:rPr>
          <w:rFonts w:ascii="Times New Roman" w:hAnsi="Times New Roman" w:eastAsia="宋体" w:cs="Times New Roman"/>
          <w:kern w:val="0"/>
          <w:sz w:val="21"/>
          <w:lang w:val="en-US" w:eastAsia="zh-CN" w:bidi="ar-SA"/>
        </w:rPr>
      </w:pPr>
      <w:r>
        <w:rPr>
          <w:rFonts w:ascii="Times New Roman" w:hAnsi="Times New Roman" w:eastAsia="宋体" w:cs="Times New Roman"/>
          <w:kern w:val="0"/>
          <w:sz w:val="21"/>
          <w:lang w:val="en-US" w:eastAsia="zh-CN" w:bidi="ar-SA"/>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338FA0F5">
      <w:pPr>
        <w:keepNext w:val="0"/>
        <w:keepLines w:val="0"/>
        <w:pageBreakBefore w:val="0"/>
        <w:widowControl/>
        <w:tabs>
          <w:tab w:val="center" w:pos="4201"/>
          <w:tab w:val="right" w:leader="dot" w:pos="9298"/>
        </w:tabs>
        <w:kinsoku/>
        <w:wordWrap/>
        <w:overflowPunct/>
        <w:topLinePunct w:val="0"/>
        <w:autoSpaceDE w:val="0"/>
        <w:autoSpaceDN w:val="0"/>
        <w:bidi w:val="0"/>
        <w:adjustRightInd w:val="0"/>
        <w:snapToGrid w:val="0"/>
        <w:spacing w:line="240" w:lineRule="auto"/>
        <w:ind w:left="0" w:leftChars="0" w:firstLine="420" w:firstLineChars="200"/>
        <w:jc w:val="both"/>
        <w:textAlignment w:val="auto"/>
        <w:rPr>
          <w:rFonts w:ascii="宋体" w:hAnsi="Times New Roman" w:eastAsia="宋体" w:cs="Times New Roman"/>
          <w:kern w:val="0"/>
          <w:sz w:val="21"/>
          <w:lang w:val="en-US" w:eastAsia="zh-CN" w:bidi="ar-SA"/>
        </w:rPr>
      </w:pPr>
      <w:r>
        <w:rPr>
          <w:rFonts w:hint="eastAsia" w:ascii="宋体" w:hAnsi="Times New Roman" w:eastAsia="宋体" w:cs="Times New Roman"/>
          <w:kern w:val="0"/>
          <w:sz w:val="21"/>
          <w:lang w:val="en-US" w:eastAsia="zh-CN" w:bidi="ar-SA"/>
        </w:rPr>
        <w:t>*******</w:t>
      </w:r>
    </w:p>
    <w:p w14:paraId="5AE36CE1">
      <w:pPr>
        <w:keepNext w:val="0"/>
        <w:keepLines w:val="0"/>
        <w:pageBreakBefore w:val="0"/>
        <w:widowControl/>
        <w:numPr>
          <w:ilvl w:val="0"/>
          <w:numId w:val="0"/>
        </w:numPr>
        <w:kinsoku/>
        <w:wordWrap/>
        <w:overflowPunct/>
        <w:topLinePunct w:val="0"/>
        <w:bidi w:val="0"/>
        <w:spacing w:before="312" w:beforeLines="100" w:after="312" w:afterLines="100" w:line="240" w:lineRule="auto"/>
        <w:ind w:left="0" w:leftChars="0" w:firstLine="420" w:firstLineChars="200"/>
        <w:jc w:val="both"/>
        <w:textAlignment w:val="auto"/>
        <w:outlineLvl w:val="1"/>
        <w:rPr>
          <w:rFonts w:hint="eastAsia" w:ascii="黑体" w:hAnsi="Times New Roman" w:eastAsia="黑体" w:cs="Times New Roman"/>
          <w:kern w:val="0"/>
          <w:sz w:val="21"/>
          <w:lang w:val="en-US" w:eastAsia="zh-CN" w:bidi="ar-SA"/>
        </w:rPr>
      </w:pPr>
      <w:r>
        <w:rPr>
          <w:rFonts w:hint="eastAsia" w:ascii="黑体" w:hAnsi="Times New Roman" w:eastAsia="黑体" w:cs="Times New Roman"/>
          <w:kern w:val="0"/>
          <w:sz w:val="21"/>
          <w:lang w:val="en-US" w:eastAsia="zh-CN" w:bidi="ar-SA"/>
        </w:rPr>
        <w:t>3  术语和定义</w:t>
      </w:r>
    </w:p>
    <w:p w14:paraId="0BA87371">
      <w:pPr>
        <w:keepNext w:val="0"/>
        <w:keepLines w:val="0"/>
        <w:pageBreakBefore w:val="0"/>
        <w:widowControl/>
        <w:tabs>
          <w:tab w:val="center" w:pos="4201"/>
          <w:tab w:val="right" w:leader="dot" w:pos="9298"/>
        </w:tabs>
        <w:kinsoku/>
        <w:wordWrap/>
        <w:overflowPunct/>
        <w:topLinePunct w:val="0"/>
        <w:autoSpaceDE w:val="0"/>
        <w:autoSpaceDN w:val="0"/>
        <w:bidi w:val="0"/>
        <w:spacing w:line="240" w:lineRule="auto"/>
        <w:ind w:left="0" w:leftChars="0" w:firstLine="420" w:firstLineChars="200"/>
        <w:jc w:val="both"/>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下列术语和定义适用于本文件。</w:t>
      </w:r>
    </w:p>
    <w:p w14:paraId="612D3F49">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240" w:lineRule="auto"/>
        <w:ind w:left="0" w:leftChars="0" w:firstLine="420" w:firstLineChars="200"/>
        <w:jc w:val="both"/>
        <w:textAlignment w:val="auto"/>
        <w:rPr>
          <w:rFonts w:hint="eastAsia" w:ascii="黑体" w:hAnsi="黑体" w:eastAsia="黑体" w:cs="黑体"/>
          <w:kern w:val="0"/>
          <w:sz w:val="21"/>
          <w:szCs w:val="21"/>
          <w:lang w:val="en-US" w:eastAsia="zh-CN" w:bidi="ar-SA"/>
        </w:rPr>
      </w:pPr>
      <w:r>
        <w:rPr>
          <w:rFonts w:hint="eastAsia" w:ascii="黑体" w:hAnsi="黑体" w:eastAsia="黑体" w:cs="黑体"/>
          <w:kern w:val="0"/>
          <w:sz w:val="21"/>
          <w:szCs w:val="21"/>
          <w:lang w:val="en-US" w:eastAsia="zh-CN" w:bidi="ar-SA"/>
        </w:rPr>
        <w:t xml:space="preserve">3.1 </w:t>
      </w:r>
    </w:p>
    <w:p w14:paraId="1664CB11">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240" w:lineRule="auto"/>
        <w:ind w:left="0" w:leftChars="0" w:firstLine="420" w:firstLineChars="200"/>
        <w:jc w:val="both"/>
        <w:textAlignment w:val="auto"/>
        <w:rPr>
          <w:rFonts w:hint="eastAsia" w:ascii="黑体" w:hAnsi="黑体" w:eastAsia="黑体" w:cs="黑体"/>
          <w:kern w:val="0"/>
          <w:sz w:val="21"/>
          <w:szCs w:val="21"/>
          <w:lang w:val="en-US" w:eastAsia="zh-CN" w:bidi="ar-SA"/>
        </w:rPr>
      </w:pPr>
      <w:r>
        <w:rPr>
          <w:rFonts w:hint="eastAsia" w:ascii="黑体" w:hAnsi="黑体" w:eastAsia="黑体" w:cs="黑体"/>
          <w:kern w:val="0"/>
          <w:sz w:val="21"/>
          <w:szCs w:val="21"/>
          <w:lang w:val="en-US" w:eastAsia="zh-CN" w:bidi="ar-SA"/>
        </w:rPr>
        <w:t xml:space="preserve">    ****</w:t>
      </w:r>
    </w:p>
    <w:p w14:paraId="7D5230DE">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240" w:lineRule="auto"/>
        <w:ind w:left="0" w:leftChars="0" w:firstLine="420" w:firstLineChars="200"/>
        <w:jc w:val="both"/>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w:t>
      </w:r>
    </w:p>
    <w:p w14:paraId="6A00147F">
      <w:pPr>
        <w:keepNext w:val="0"/>
        <w:keepLines w:val="0"/>
        <w:pageBreakBefore w:val="0"/>
        <w:widowControl/>
        <w:tabs>
          <w:tab w:val="center" w:pos="4201"/>
          <w:tab w:val="right" w:leader="dot" w:pos="9298"/>
        </w:tabs>
        <w:kinsoku/>
        <w:wordWrap/>
        <w:overflowPunct/>
        <w:topLinePunct w:val="0"/>
        <w:autoSpaceDE w:val="0"/>
        <w:autoSpaceDN w:val="0"/>
        <w:bidi w:val="0"/>
        <w:adjustRightInd w:val="0"/>
        <w:snapToGrid w:val="0"/>
        <w:spacing w:line="240" w:lineRule="auto"/>
        <w:ind w:left="0" w:leftChars="0" w:firstLine="420" w:firstLineChars="200"/>
        <w:jc w:val="both"/>
        <w:textAlignment w:val="auto"/>
        <w:rPr>
          <w:rFonts w:hint="eastAsia" w:ascii="黑体" w:hAnsi="Times New Roman" w:eastAsia="黑体" w:cs="Times New Roman"/>
          <w:kern w:val="0"/>
          <w:sz w:val="21"/>
          <w:lang w:val="en-US" w:eastAsia="zh-CN" w:bidi="ar-SA"/>
        </w:rPr>
      </w:pPr>
    </w:p>
    <w:p w14:paraId="27B7178F">
      <w:pPr>
        <w:keepNext w:val="0"/>
        <w:keepLines w:val="0"/>
        <w:pageBreakBefore w:val="0"/>
        <w:widowControl/>
        <w:tabs>
          <w:tab w:val="center" w:pos="4201"/>
          <w:tab w:val="right" w:leader="dot" w:pos="9298"/>
        </w:tabs>
        <w:kinsoku/>
        <w:wordWrap/>
        <w:overflowPunct/>
        <w:topLinePunct w:val="0"/>
        <w:autoSpaceDE w:val="0"/>
        <w:autoSpaceDN w:val="0"/>
        <w:bidi w:val="0"/>
        <w:adjustRightInd w:val="0"/>
        <w:snapToGrid w:val="0"/>
        <w:spacing w:line="240" w:lineRule="auto"/>
        <w:ind w:left="0" w:leftChars="0" w:firstLine="420" w:firstLineChars="200"/>
        <w:jc w:val="both"/>
        <w:textAlignment w:val="auto"/>
        <w:rPr>
          <w:rFonts w:hint="eastAsia" w:ascii="黑体" w:hAnsi="Times New Roman" w:eastAsia="黑体" w:cs="Times New Roman"/>
          <w:kern w:val="0"/>
          <w:sz w:val="21"/>
          <w:lang w:val="en-US" w:eastAsia="zh-CN" w:bidi="ar-SA"/>
        </w:rPr>
      </w:pPr>
      <w:r>
        <w:rPr>
          <w:rFonts w:hint="eastAsia" w:ascii="黑体" w:hAnsi="Times New Roman" w:eastAsia="黑体" w:cs="Times New Roman"/>
          <w:kern w:val="0"/>
          <w:sz w:val="21"/>
          <w:lang w:val="en-US" w:eastAsia="zh-CN" w:bidi="ar-SA"/>
        </w:rPr>
        <w:t>4   ***********</w:t>
      </w:r>
    </w:p>
    <w:p w14:paraId="1403DD72">
      <w:pPr>
        <w:keepNext w:val="0"/>
        <w:keepLines w:val="0"/>
        <w:pageBreakBefore w:val="0"/>
        <w:widowControl/>
        <w:tabs>
          <w:tab w:val="center" w:pos="4201"/>
          <w:tab w:val="right" w:leader="dot" w:pos="9298"/>
        </w:tabs>
        <w:kinsoku/>
        <w:wordWrap/>
        <w:overflowPunct/>
        <w:topLinePunct w:val="0"/>
        <w:autoSpaceDE w:val="0"/>
        <w:autoSpaceDN w:val="0"/>
        <w:bidi w:val="0"/>
        <w:adjustRightInd w:val="0"/>
        <w:snapToGrid w:val="0"/>
        <w:spacing w:line="240" w:lineRule="auto"/>
        <w:ind w:left="0" w:leftChars="0" w:firstLine="420" w:firstLineChars="200"/>
        <w:jc w:val="both"/>
        <w:textAlignment w:val="auto"/>
        <w:rPr>
          <w:rFonts w:hint="eastAsia" w:ascii="黑体" w:hAnsi="Times New Roman" w:eastAsia="黑体" w:cs="Times New Roman"/>
          <w:kern w:val="0"/>
          <w:sz w:val="21"/>
          <w:lang w:val="en-US" w:eastAsia="zh-CN" w:bidi="ar-SA"/>
        </w:rPr>
      </w:pPr>
    </w:p>
    <w:p w14:paraId="64038660">
      <w:pPr>
        <w:keepNext w:val="0"/>
        <w:keepLines w:val="0"/>
        <w:pageBreakBefore w:val="0"/>
        <w:framePr w:hSpace="181" w:vSpace="181" w:wrap="around" w:vAnchor="text" w:hAnchor="margin" w:xAlign="center" w:y="285"/>
        <w:widowControl w:val="0"/>
        <w:kinsoku/>
        <w:wordWrap/>
        <w:overflowPunct/>
        <w:topLinePunct w:val="0"/>
        <w:autoSpaceDE/>
        <w:autoSpaceDN/>
        <w:bidi w:val="0"/>
        <w:adjustRightInd/>
        <w:snapToGrid/>
        <w:spacing w:line="600" w:lineRule="exact"/>
        <w:ind w:left="0" w:leftChars="0" w:firstLine="0" w:firstLineChars="0"/>
        <w:jc w:val="both"/>
        <w:textAlignment w:val="auto"/>
        <w:rPr>
          <w:rFonts w:hint="eastAsia" w:ascii="Calibri" w:hAnsi="Calibri" w:eastAsia="宋体" w:cs="Times New Roman"/>
          <w:kern w:val="2"/>
          <w:sz w:val="21"/>
          <w:szCs w:val="22"/>
          <w:lang w:val="en-US" w:eastAsia="zh-CN" w:bidi="ar-SA"/>
        </w:rPr>
      </w:pPr>
      <w:r>
        <w:rPr>
          <w:rFonts w:ascii="Calibri" w:hAnsi="Calibri" w:eastAsia="宋体" w:cs="Times New Roman"/>
          <w:kern w:val="2"/>
          <w:sz w:val="21"/>
          <w:szCs w:val="22"/>
          <w:lang w:val="en-US" w:eastAsia="zh-CN" w:bidi="ar-SA"/>
        </w:rPr>
        <w:t>_________________________________</w:t>
      </w:r>
    </w:p>
    <w:p w14:paraId="5CE60B0D">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rPr>
          <w:rFonts w:hint="eastAsia" w:ascii="Times New Roman" w:hAnsi="Times New Roman" w:eastAsia="仿宋_GB2312"/>
          <w:kern w:val="0"/>
          <w:sz w:val="32"/>
          <w:lang w:val="en-US" w:eastAsia="zh-CN"/>
        </w:rPr>
      </w:pPr>
    </w:p>
    <w:p w14:paraId="732C81AF">
      <w:pPr>
        <w:widowControl/>
        <w:rPr>
          <w:rFonts w:hint="eastAsia" w:ascii="Times New Roman" w:hAnsi="Times New Roman" w:eastAsia="黑体"/>
          <w:color w:val="000000"/>
          <w:kern w:val="0"/>
          <w:sz w:val="32"/>
          <w:szCs w:val="32"/>
        </w:rPr>
      </w:pP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2F71A">
    <w:pPr>
      <w:widowControl w:val="0"/>
      <w:tabs>
        <w:tab w:val="center" w:pos="4153"/>
        <w:tab w:val="right" w:pos="8306"/>
      </w:tabs>
      <w:snapToGrid w:val="0"/>
      <w:spacing w:line="600" w:lineRule="exact"/>
      <w:ind w:left="0" w:leftChars="0" w:firstLine="360" w:firstLineChars="200"/>
      <w:jc w:val="center"/>
      <w:rPr>
        <w:rFonts w:ascii="Calibri" w:hAnsi="Calibri" w:eastAsia="宋体" w:cs="Times New Roman"/>
        <w:kern w:val="2"/>
        <w:sz w:val="18"/>
        <w:szCs w:val="18"/>
        <w:lang w:val="en-US" w:eastAsia="zh-CN" w:bidi="ar-SA"/>
      </w:rPr>
    </w:pPr>
  </w:p>
  <w:p w14:paraId="57FC506D">
    <w:pPr>
      <w:widowControl w:val="0"/>
      <w:tabs>
        <w:tab w:val="center" w:pos="4153"/>
        <w:tab w:val="right" w:pos="8306"/>
      </w:tabs>
      <w:snapToGrid w:val="0"/>
      <w:spacing w:line="600" w:lineRule="exact"/>
      <w:ind w:left="0" w:leftChars="0" w:firstLine="360" w:firstLineChars="200"/>
      <w:jc w:val="left"/>
      <w:rPr>
        <w:rFonts w:ascii="Calibri" w:hAnsi="Calibri" w:eastAsia="宋体"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527CF">
    <w:pPr>
      <w:widowControl w:val="0"/>
      <w:tabs>
        <w:tab w:val="center" w:pos="4153"/>
        <w:tab w:val="right" w:pos="8306"/>
      </w:tabs>
      <w:snapToGrid w:val="0"/>
      <w:spacing w:line="600" w:lineRule="exact"/>
      <w:ind w:left="0" w:leftChars="0" w:firstLine="360" w:firstLineChars="200"/>
      <w:jc w:val="center"/>
      <w:rPr>
        <w:rFonts w:ascii="Calibri" w:hAnsi="Calibri" w:eastAsia="宋体" w:cs="Times New Roman"/>
        <w:kern w:val="2"/>
        <w:sz w:val="18"/>
        <w:szCs w:val="18"/>
        <w:lang w:val="en-US" w:eastAsia="zh-CN" w:bidi="ar-SA"/>
      </w:rPr>
    </w:pPr>
  </w:p>
  <w:p w14:paraId="3DFA8290">
    <w:pPr>
      <w:widowControl w:val="0"/>
      <w:tabs>
        <w:tab w:val="center" w:pos="4153"/>
        <w:tab w:val="right" w:pos="8306"/>
      </w:tabs>
      <w:snapToGrid w:val="0"/>
      <w:spacing w:line="600" w:lineRule="exact"/>
      <w:ind w:left="0" w:leftChars="0" w:firstLine="360" w:firstLineChars="200"/>
      <w:jc w:val="left"/>
      <w:rPr>
        <w:rFonts w:ascii="Calibri" w:hAnsi="Calibri" w:eastAsia="宋体" w:cs="Times New Roman"/>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72C0C">
    <w:pPr>
      <w:pStyle w:val="1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0E19BD">
                          <w:pPr>
                            <w:pStyle w:val="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10E19BD">
                    <w:pPr>
                      <w:pStyle w:val="2"/>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469E4">
    <w:pPr>
      <w:pStyle w:val="13"/>
      <w:spacing w:after="0"/>
    </w:pPr>
    <w:r>
      <w:rPr>
        <w:rFonts w:hint="eastAsia"/>
      </w:rPr>
      <w:t>NY/T XXXX</w:t>
    </w:r>
    <w:r>
      <w:t>—20</w:t>
    </w:r>
    <w:r>
      <w:rPr>
        <w:rFonts w:hint="eastAsia"/>
      </w:rPr>
      <w:t>2</w:t>
    </w:r>
    <w:r>
      <w:t>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pStyle w:val="11"/>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kNDIzM2E1ODU2N2E3NjNiNzJhNDQxMDIzNDQ2Y2QifQ=="/>
  </w:docVars>
  <w:rsids>
    <w:rsidRoot w:val="263A55D7"/>
    <w:rsid w:val="041F5954"/>
    <w:rsid w:val="149B549C"/>
    <w:rsid w:val="1A802F17"/>
    <w:rsid w:val="1AB33062"/>
    <w:rsid w:val="2626250B"/>
    <w:rsid w:val="263A55D7"/>
    <w:rsid w:val="29216576"/>
    <w:rsid w:val="3AD3639A"/>
    <w:rsid w:val="428D1029"/>
    <w:rsid w:val="49ED2E91"/>
    <w:rsid w:val="53D6A0C6"/>
    <w:rsid w:val="6A181A0D"/>
    <w:rsid w:val="6A2C2C5E"/>
    <w:rsid w:val="74973AFC"/>
    <w:rsid w:val="FEEE5E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7">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8">
    <w:name w:val="前言、引言标题"/>
    <w:next w:val="9"/>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9">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0">
    <w:name w:val="目次、标准名称标题"/>
    <w:basedOn w:val="1"/>
    <w:next w:val="9"/>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1">
    <w:name w:val="章标题"/>
    <w:next w:val="9"/>
    <w:qFormat/>
    <w:uiPriority w:val="0"/>
    <w:pPr>
      <w:numPr>
        <w:ilvl w:val="0"/>
        <w:numId w:val="1"/>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12">
    <w:name w:val="终结线"/>
    <w:basedOn w:val="1"/>
    <w:qFormat/>
    <w:uiPriority w:val="0"/>
    <w:pPr>
      <w:framePr w:hSpace="181" w:vSpace="181" w:wrap="around" w:vAnchor="text" w:hAnchor="margin" w:xAlign="center" w:y="285"/>
    </w:pPr>
  </w:style>
  <w:style w:type="paragraph" w:customStyle="1" w:styleId="13">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14">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394</Words>
  <Characters>532</Characters>
  <Lines>0</Lines>
  <Paragraphs>0</Paragraphs>
  <TotalTime>0</TotalTime>
  <ScaleCrop>false</ScaleCrop>
  <LinksUpToDate>false</LinksUpToDate>
  <CharactersWithSpaces>599</CharactersWithSpaces>
  <Application>WPS Office_12.1.0.23122_F1E327BC-269C-435d-A152-05C5408002CA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2021-11-02T18:55:00Z</dcterms:created>
  <dc:creator>云海</dc:creator>
  <cp:lastModifiedBy>果尔德施坦因</cp:lastModifiedBy>
  <cp:lastPrinted>2023-09-08T15:10:00Z</cp:lastPrinted>
  <dcterms:modified xsi:type="dcterms:W3CDTF">2025-11-04T07:53:47Z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2052-12.1.0.23122</vt:lpwstr>
  </property>
  <property fmtid="{D5CDD505-2E9C-101B-9397-08002B2CF9AE}" pid="3" name="ICV">
    <vt:lpwstr>023F4D34A1034CBB9FAE11E46B88FE73_13</vt:lpwstr>
  </property>
  <property fmtid="{D5CDD505-2E9C-101B-9397-08002B2CF9AE}" pid="4" name="KSOTemplateDocerSaveRecord">
    <vt:lpwstr>eyJoZGlkIjoiMzEwNTM5NzYwMDRjMzkwZTVkZjY2ODkwMGIxNGU0OTUiLCJ1c2VySWQiOiIzNzE1NjkyOTcifQ==</vt:lpwstr>
  </property>
</Properties>
</file>